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02F" w:rsidRPr="00BA6998" w:rsidRDefault="00F5502F" w:rsidP="00BA6998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A6998">
        <w:rPr>
          <w:rFonts w:ascii="Times New Roman" w:hAnsi="Times New Roman" w:cs="Times New Roman"/>
          <w:bCs/>
          <w:sz w:val="32"/>
          <w:szCs w:val="32"/>
        </w:rPr>
        <w:t>Муниципальная программа</w:t>
      </w:r>
    </w:p>
    <w:p w:rsidR="00F5502F" w:rsidRPr="00BA6998" w:rsidRDefault="00F5502F" w:rsidP="00BA6998">
      <w:pPr>
        <w:spacing w:after="0"/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BA6998">
        <w:rPr>
          <w:rFonts w:ascii="Times New Roman" w:hAnsi="Times New Roman" w:cs="Times New Roman"/>
          <w:bCs/>
          <w:sz w:val="32"/>
          <w:szCs w:val="32"/>
        </w:rPr>
        <w:t>«</w:t>
      </w:r>
      <w:r w:rsidRPr="00BA6998">
        <w:rPr>
          <w:rFonts w:ascii="Times New Roman" w:hAnsi="Times New Roman" w:cs="Times New Roman"/>
          <w:sz w:val="32"/>
          <w:szCs w:val="32"/>
        </w:rPr>
        <w:t>Формирование современной городской среды на террито</w:t>
      </w:r>
      <w:r w:rsidR="00BA6998">
        <w:rPr>
          <w:rFonts w:ascii="Times New Roman" w:hAnsi="Times New Roman" w:cs="Times New Roman"/>
          <w:sz w:val="32"/>
          <w:szCs w:val="32"/>
        </w:rPr>
        <w:t xml:space="preserve">рии муниципального образования </w:t>
      </w:r>
      <w:r w:rsidRPr="00BA6998">
        <w:rPr>
          <w:rFonts w:ascii="Times New Roman" w:hAnsi="Times New Roman" w:cs="Times New Roman"/>
          <w:sz w:val="32"/>
          <w:szCs w:val="32"/>
        </w:rPr>
        <w:t>«Новопоселеновский сельсовет» Курского района Курской области</w:t>
      </w:r>
      <w:r w:rsidR="00BA6998">
        <w:rPr>
          <w:rFonts w:ascii="Times New Roman" w:hAnsi="Times New Roman" w:cs="Times New Roman"/>
          <w:bCs/>
          <w:sz w:val="32"/>
          <w:szCs w:val="32"/>
        </w:rPr>
        <w:t>»</w:t>
      </w:r>
    </w:p>
    <w:p w:rsidR="00F5502F" w:rsidRDefault="00F5502F" w:rsidP="00F5502F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7"/>
        <w:gridCol w:w="6111"/>
      </w:tblGrid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Наименование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«</w:t>
            </w:r>
            <w:r>
              <w:rPr>
                <w:rFonts w:ascii="Times New Roman" w:hAnsi="Times New Roman" w:cs="Times New Roman"/>
                <w:bCs/>
                <w:szCs w:val="28"/>
              </w:rPr>
              <w:t>Формирование современной городской среды на территории муниципального образования «Новопоселеновский сельсовет» Курского района Курской области»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Соисполнители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Участники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 w:rsidP="00BA6998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2018 – 202</w:t>
            </w:r>
            <w:r w:rsidR="00BA6998">
              <w:rPr>
                <w:rFonts w:ascii="Times New Roman" w:hAnsi="Times New Roman" w:cs="Times New Roman"/>
                <w:szCs w:val="28"/>
              </w:rPr>
              <w:t xml:space="preserve">5 </w:t>
            </w:r>
            <w:r>
              <w:rPr>
                <w:rFonts w:ascii="Times New Roman" w:hAnsi="Times New Roman" w:cs="Times New Roman"/>
                <w:szCs w:val="28"/>
              </w:rPr>
              <w:t>годы. Этапы реализации муниципальной программы не выделяются.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Цель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Cs w:val="28"/>
                <w:lang w:bidi="ru-RU"/>
              </w:rPr>
              <w:t>Повышение качества, комфорта, функциональности и эстетики среды на территории муниципального образования «Новопоселеновский сельсовет»</w:t>
            </w:r>
            <w:r>
              <w:rPr>
                <w:rFonts w:ascii="Times New Roman" w:eastAsia="Calibri" w:hAnsi="Times New Roman" w:cs="Times New Roman"/>
                <w:szCs w:val="28"/>
                <w:lang w:bidi="ru-RU"/>
              </w:rPr>
              <w:t xml:space="preserve"> Курского района Курской области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Задачи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1. Обеспечение создания, содержания и развития объектов благоустройства на территории муниципального образования;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2. </w:t>
            </w:r>
            <w:r>
              <w:rPr>
                <w:rFonts w:ascii="Times New Roman" w:eastAsia="Calibri" w:hAnsi="Times New Roman" w:cs="Times New Roman"/>
                <w:szCs w:val="2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Подпрограммы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нет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4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Целевые показатели (индикаторы) муниципальной программы 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1. Доля реализованных комплексных проектов благоустройства общественных территорий, в общем количестве реализованных в течение планового года проектов благоустройства общественных территорий, %;</w:t>
            </w:r>
          </w:p>
          <w:p w:rsidR="00F5502F" w:rsidRDefault="00F5502F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 w:cs="Times New Roman"/>
                <w:bCs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Cs/>
                <w:szCs w:val="28"/>
                <w:lang w:bidi="ru-RU"/>
              </w:rPr>
              <w:t>2. Количество благоустроенных общественных территорий, ед.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Общий объем средств, направленных на реализацию муниципальной программы на 2018 - 202</w:t>
            </w:r>
            <w:r w:rsidR="00BA6998">
              <w:rPr>
                <w:rFonts w:ascii="Times New Roman" w:hAnsi="Times New Roman" w:cs="Times New Roman"/>
                <w:szCs w:val="28"/>
              </w:rPr>
              <w:t>5</w:t>
            </w:r>
            <w:r>
              <w:rPr>
                <w:rFonts w:ascii="Times New Roman" w:hAnsi="Times New Roman" w:cs="Times New Roman"/>
                <w:szCs w:val="28"/>
              </w:rPr>
              <w:t xml:space="preserve"> годы составит </w:t>
            </w:r>
            <w:r w:rsidR="008907E0">
              <w:rPr>
                <w:rFonts w:ascii="Times New Roman" w:hAnsi="Times New Roman" w:cs="Times New Roman"/>
                <w:szCs w:val="28"/>
              </w:rPr>
              <w:t>11 608 193</w:t>
            </w:r>
            <w:r>
              <w:rPr>
                <w:rFonts w:ascii="Times New Roman" w:hAnsi="Times New Roman" w:cs="Times New Roman"/>
                <w:szCs w:val="28"/>
              </w:rPr>
              <w:t xml:space="preserve"> руб. 0</w:t>
            </w:r>
            <w:r w:rsidR="008907E0">
              <w:rPr>
                <w:rFonts w:ascii="Times New Roman" w:hAnsi="Times New Roman" w:cs="Times New Roman"/>
                <w:szCs w:val="28"/>
              </w:rPr>
              <w:t xml:space="preserve">1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Cs w:val="28"/>
              </w:rPr>
              <w:t>коп., из них: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средства федерального бюджета </w:t>
            </w:r>
            <w:r w:rsidR="00311094">
              <w:rPr>
                <w:rFonts w:ascii="Times New Roman" w:hAnsi="Times New Roman" w:cs="Times New Roman"/>
                <w:szCs w:val="28"/>
              </w:rPr>
              <w:t>9 746 885</w:t>
            </w:r>
            <w:r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B323E6">
              <w:rPr>
                <w:rFonts w:ascii="Times New Roman" w:hAnsi="Times New Roman" w:cs="Times New Roman"/>
                <w:szCs w:val="28"/>
              </w:rPr>
              <w:t>9</w:t>
            </w:r>
            <w:r w:rsidR="00311094">
              <w:rPr>
                <w:rFonts w:ascii="Times New Roman" w:hAnsi="Times New Roman" w:cs="Times New Roman"/>
                <w:szCs w:val="28"/>
              </w:rPr>
              <w:t>2</w:t>
            </w:r>
            <w:r>
              <w:rPr>
                <w:rFonts w:ascii="Times New Roman" w:hAnsi="Times New Roman" w:cs="Times New Roman"/>
                <w:szCs w:val="28"/>
              </w:rPr>
              <w:t xml:space="preserve"> коп., 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1 124 864 руб. 76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1 812 764 руб. 80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</w:t>
            </w:r>
            <w:r w:rsidR="00B323E6">
              <w:rPr>
                <w:rFonts w:ascii="Times New Roman" w:hAnsi="Times New Roman" w:cs="Times New Roman"/>
                <w:color w:val="000000"/>
                <w:szCs w:val="28"/>
              </w:rPr>
              <w:t>1 748 245 руб. 07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B323E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1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 054 023</w:t>
            </w:r>
            <w:r w:rsidR="00F5502F"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36</w:t>
            </w:r>
            <w:r w:rsidR="00F5502F"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1 310 699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77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1 277 605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75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1 418 682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41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BA6998" w:rsidRDefault="00BA6998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2025 год -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0 руб. 00 коп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 xml:space="preserve">- средства областного бюджета </w:t>
            </w:r>
            <w:r w:rsidR="00311094">
              <w:rPr>
                <w:rFonts w:ascii="Times New Roman" w:hAnsi="Times New Roman" w:cs="Times New Roman"/>
                <w:szCs w:val="28"/>
              </w:rPr>
              <w:t>352 593</w:t>
            </w:r>
            <w:r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311094">
              <w:rPr>
                <w:rFonts w:ascii="Times New Roman" w:hAnsi="Times New Roman" w:cs="Times New Roman"/>
                <w:szCs w:val="28"/>
              </w:rPr>
              <w:t>72</w:t>
            </w:r>
            <w:r>
              <w:rPr>
                <w:rFonts w:ascii="Times New Roman" w:hAnsi="Times New Roman" w:cs="Times New Roman"/>
                <w:szCs w:val="28"/>
              </w:rPr>
              <w:t xml:space="preserve"> коп., 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168 083 руб. 24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36 995 руб. 20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38 769 руб. 93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21 510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B323E6">
              <w:rPr>
                <w:rFonts w:ascii="Times New Roman" w:hAnsi="Times New Roman" w:cs="Times New Roman"/>
                <w:color w:val="000000"/>
                <w:szCs w:val="28"/>
              </w:rPr>
              <w:t>6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8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</w:t>
            </w:r>
            <w:r w:rsidR="00522BD5" w:rsidRPr="00522BD5">
              <w:rPr>
                <w:rFonts w:ascii="Times New Roman" w:hAnsi="Times New Roman" w:cs="Times New Roman"/>
                <w:color w:val="000000"/>
                <w:szCs w:val="28"/>
              </w:rPr>
              <w:t>28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="00522BD5" w:rsidRPr="00522BD5">
              <w:rPr>
                <w:rFonts w:ascii="Times New Roman" w:hAnsi="Times New Roman" w:cs="Times New Roman"/>
                <w:color w:val="000000"/>
                <w:szCs w:val="28"/>
              </w:rPr>
              <w:t>553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 xml:space="preserve"> руб. 83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27 805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30 875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59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коп.;</w:t>
            </w:r>
          </w:p>
          <w:p w:rsidR="00BA6998" w:rsidRDefault="00BA6998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2025 год - 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0 руб. 00 коп</w:t>
            </w:r>
            <w:r w:rsidR="00311094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</w:p>
          <w:p w:rsidR="00F5502F" w:rsidRDefault="00F5502F">
            <w:pPr>
              <w:pStyle w:val="a3"/>
              <w:spacing w:line="276" w:lineRule="auto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средства местного бюджета </w:t>
            </w:r>
            <w:r w:rsidR="00522BD5">
              <w:rPr>
                <w:rFonts w:ascii="Times New Roman" w:hAnsi="Times New Roman" w:cs="Times New Roman"/>
                <w:szCs w:val="28"/>
              </w:rPr>
              <w:t>1 508 713</w:t>
            </w:r>
            <w:r>
              <w:rPr>
                <w:rFonts w:ascii="Times New Roman" w:hAnsi="Times New Roman" w:cs="Times New Roman"/>
                <w:szCs w:val="28"/>
              </w:rPr>
              <w:t xml:space="preserve"> руб. </w:t>
            </w:r>
            <w:r w:rsidR="00522BD5">
              <w:rPr>
                <w:rFonts w:ascii="Times New Roman" w:hAnsi="Times New Roman" w:cs="Times New Roman"/>
                <w:szCs w:val="28"/>
              </w:rPr>
              <w:t>37</w:t>
            </w:r>
            <w:r>
              <w:rPr>
                <w:rFonts w:ascii="Times New Roman" w:hAnsi="Times New Roman" w:cs="Times New Roman"/>
                <w:szCs w:val="28"/>
              </w:rPr>
              <w:t xml:space="preserve"> коп., в том числе по годам: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2018 год –  143 081 руб. 00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2019 год –  146 988 руб. 00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2020 год  – 108 360 руб. 00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2021 год  – 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18 142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12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>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>2022 год –  146 988 руб. 00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2023 год –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677 711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руб. 00 коп.;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2024 год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–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="00522BD5" w:rsidRPr="00522BD5">
              <w:rPr>
                <w:rFonts w:ascii="Times New Roman" w:hAnsi="Times New Roman" w:cs="Times New Roman"/>
                <w:szCs w:val="18"/>
              </w:rPr>
              <w:t>244</w:t>
            </w:r>
            <w:r w:rsidR="00522BD5">
              <w:rPr>
                <w:rFonts w:ascii="Times New Roman" w:hAnsi="Times New Roman" w:cs="Times New Roman"/>
                <w:szCs w:val="18"/>
                <w:lang w:val="en-US"/>
              </w:rPr>
              <w:t> </w:t>
            </w:r>
            <w:r w:rsidR="00522BD5" w:rsidRPr="00522BD5">
              <w:rPr>
                <w:rFonts w:ascii="Times New Roman" w:hAnsi="Times New Roman" w:cs="Times New Roman"/>
                <w:szCs w:val="18"/>
              </w:rPr>
              <w:t>232</w:t>
            </w:r>
            <w:r w:rsidR="00522BD5">
              <w:rPr>
                <w:rFonts w:ascii="Times New Roman" w:hAnsi="Times New Roman" w:cs="Times New Roman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руб.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коп.</w:t>
            </w:r>
            <w:r w:rsidR="00BA6998">
              <w:rPr>
                <w:rFonts w:ascii="Times New Roman" w:hAnsi="Times New Roman" w:cs="Times New Roman"/>
                <w:color w:val="000000"/>
                <w:szCs w:val="28"/>
              </w:rPr>
              <w:t>;</w:t>
            </w:r>
          </w:p>
          <w:p w:rsidR="00BA6998" w:rsidRDefault="00BA6998">
            <w:pPr>
              <w:spacing w:after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2025 год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– 23 211</w:t>
            </w:r>
            <w:r>
              <w:rPr>
                <w:rFonts w:ascii="Times New Roman" w:hAnsi="Times New Roman" w:cs="Times New Roman"/>
                <w:color w:val="000000"/>
                <w:szCs w:val="28"/>
              </w:rPr>
              <w:t xml:space="preserve"> 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руб. 00 коп</w:t>
            </w:r>
            <w:r w:rsidR="00522BD5">
              <w:rPr>
                <w:rFonts w:ascii="Times New Roman" w:hAnsi="Times New Roman" w:cs="Times New Roman"/>
                <w:color w:val="000000"/>
                <w:szCs w:val="28"/>
              </w:rPr>
              <w:t>.</w:t>
            </w:r>
          </w:p>
        </w:tc>
      </w:tr>
      <w:tr w:rsidR="00F5502F" w:rsidTr="00F5502F"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общественной территории перед МКУК «Цветовский СДК» Курского района Курской области, общей площадью 1 933,9 м2.</w:t>
            </w:r>
          </w:p>
          <w:p w:rsidR="00F5502F" w:rsidRDefault="00F5502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общественной территории. Создание спортивной площадки с воркаут зоной и детской площадкой в д. 1-е Цветово, Курского района, Курской области, общей площадью 2 524,0 м2.</w:t>
            </w:r>
          </w:p>
        </w:tc>
      </w:tr>
    </w:tbl>
    <w:p w:rsidR="00F5502F" w:rsidRDefault="00F5502F" w:rsidP="00F5502F">
      <w:pPr>
        <w:ind w:firstLine="709"/>
        <w:rPr>
          <w:rFonts w:ascii="Arial" w:hAnsi="Arial" w:cs="Arial"/>
        </w:rPr>
      </w:pPr>
    </w:p>
    <w:p w:rsidR="00994E80" w:rsidRDefault="00994E80"/>
    <w:sectPr w:rsidR="00994E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D95"/>
    <w:rsid w:val="0022540E"/>
    <w:rsid w:val="00311094"/>
    <w:rsid w:val="00522BD5"/>
    <w:rsid w:val="008907E0"/>
    <w:rsid w:val="00994E80"/>
    <w:rsid w:val="00B323E6"/>
    <w:rsid w:val="00B35D95"/>
    <w:rsid w:val="00BA41FA"/>
    <w:rsid w:val="00BA6998"/>
    <w:rsid w:val="00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02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4">
    <w:name w:val="Прижатый влево"/>
    <w:basedOn w:val="a"/>
    <w:next w:val="a"/>
    <w:uiPriority w:val="99"/>
    <w:rsid w:val="00F550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2020-11-19T08:42:00Z</dcterms:created>
  <dcterms:modified xsi:type="dcterms:W3CDTF">2022-11-15T12:31:00Z</dcterms:modified>
</cp:coreProperties>
</file>